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88B6666" w14:textId="77777777" w:rsidR="001E573D" w:rsidRPr="00733E9A" w:rsidRDefault="00D8321B" w:rsidP="00733E9A">
      <w:pPr>
        <w:pBdr>
          <w:top w:val="triple" w:sz="4" w:space="1" w:color="632E62" w:themeColor="text2"/>
          <w:left w:val="triple" w:sz="4" w:space="4" w:color="632E62" w:themeColor="text2"/>
          <w:bottom w:val="triple" w:sz="4" w:space="1" w:color="632E62" w:themeColor="text2"/>
          <w:right w:val="triple" w:sz="4" w:space="4" w:color="632E62" w:themeColor="text2"/>
        </w:pBdr>
        <w:shd w:val="clear" w:color="auto" w:fill="E8CDE7" w:themeFill="text2" w:themeFillTint="33"/>
        <w:spacing w:after="120" w:line="240" w:lineRule="auto"/>
        <w:jc w:val="center"/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</w:pPr>
      <w:r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International Women’s D</w:t>
      </w:r>
      <w:r w:rsidR="00F963FD"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ay</w:t>
      </w:r>
      <w:r w:rsidR="00143BD1"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2020</w:t>
      </w:r>
      <w:r w:rsidR="00D226EE"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 xml:space="preserve"> </w:t>
      </w:r>
    </w:p>
    <w:p w14:paraId="56E41B2A" w14:textId="77777777" w:rsidR="001C7583" w:rsidRPr="00733E9A" w:rsidRDefault="00143BD1" w:rsidP="00733E9A">
      <w:pPr>
        <w:pBdr>
          <w:top w:val="triple" w:sz="4" w:space="1" w:color="632E62" w:themeColor="text2"/>
          <w:left w:val="triple" w:sz="4" w:space="4" w:color="632E62" w:themeColor="text2"/>
          <w:bottom w:val="triple" w:sz="4" w:space="1" w:color="632E62" w:themeColor="text2"/>
          <w:right w:val="triple" w:sz="4" w:space="4" w:color="632E62" w:themeColor="text2"/>
        </w:pBdr>
        <w:shd w:val="clear" w:color="auto" w:fill="E8CDE7" w:themeFill="text2" w:themeFillTint="33"/>
        <w:spacing w:after="120" w:line="240" w:lineRule="auto"/>
        <w:jc w:val="center"/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</w:pPr>
      <w:r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#</w:t>
      </w:r>
      <w:proofErr w:type="spellStart"/>
      <w:r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EachforEqual</w:t>
      </w:r>
      <w:proofErr w:type="spellEnd"/>
      <w:r w:rsidRPr="00733E9A">
        <w:rPr>
          <w:rFonts w:ascii="Lucida Calligraphy" w:hAnsi="Lucida Calligraphy" w:cs="Arial"/>
          <w:color w:val="92278F" w:themeColor="accent1"/>
          <w:sz w:val="48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 xml:space="preserve"> </w:t>
      </w:r>
    </w:p>
    <w:p w14:paraId="07F2F85F" w14:textId="77777777" w:rsidR="00AB4029" w:rsidRPr="00733E9A" w:rsidRDefault="00143BD1" w:rsidP="00733E9A">
      <w:pPr>
        <w:shd w:val="clear" w:color="auto" w:fill="E8CDE7" w:themeFill="text2" w:themeFillTint="33"/>
        <w:spacing w:line="240" w:lineRule="auto"/>
        <w:jc w:val="center"/>
        <w:rPr>
          <w:rFonts w:cs="Arial"/>
          <w:color w:val="92278F" w:themeColor="accent1"/>
          <w:sz w:val="5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</w:pPr>
      <w:r w:rsidRPr="00733E9A">
        <w:rPr>
          <w:rFonts w:cs="Arial"/>
          <w:color w:val="92278F" w:themeColor="accent1"/>
          <w:sz w:val="44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Tuesday 10</w:t>
      </w:r>
      <w:r w:rsidR="00AB4029" w:rsidRPr="00733E9A">
        <w:rPr>
          <w:rFonts w:cs="Arial"/>
          <w:color w:val="92278F" w:themeColor="accent1"/>
          <w:sz w:val="44"/>
          <w:szCs w:val="4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th</w:t>
      </w:r>
      <w:r w:rsidR="003A228D" w:rsidRPr="00733E9A">
        <w:rPr>
          <w:rFonts w:cs="Arial"/>
          <w:color w:val="92278F" w:themeColor="accent1"/>
          <w:sz w:val="44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 xml:space="preserve"> M</w:t>
      </w:r>
      <w:r w:rsidRPr="00733E9A">
        <w:rPr>
          <w:rFonts w:cs="Arial"/>
          <w:color w:val="92278F" w:themeColor="accent1"/>
          <w:sz w:val="44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2"/>
          </w14:stylisticSets>
        </w:rPr>
        <w:t>arch 2020</w:t>
      </w:r>
    </w:p>
    <w:p w14:paraId="0F2F0D63" w14:textId="77777777" w:rsidR="00D226EE" w:rsidRPr="00C02733" w:rsidRDefault="009F161C" w:rsidP="00AB4029">
      <w:pPr>
        <w:spacing w:line="240" w:lineRule="auto"/>
        <w:rPr>
          <w:rFonts w:cs="Arial"/>
          <w:b/>
          <w:color w:val="B21EA7"/>
          <w:sz w:val="44"/>
          <w:szCs w:val="44"/>
          <w14:glow w14:rad="101600">
            <w14:schemeClr w14:val="accent1">
              <w14:alpha w14:val="60000"/>
              <w14:satMod w14:val="175000"/>
            </w14:schemeClr>
          </w14:glow>
          <w14:stylisticSets>
            <w14:styleSet w14:id="2"/>
          </w14:stylisticSets>
        </w:rPr>
      </w:pPr>
      <w:r w:rsidRPr="00C02733">
        <w:rPr>
          <w:rFonts w:cs="Arial"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B8AB3" wp14:editId="6D74C3D9">
                <wp:simplePos x="0" y="0"/>
                <wp:positionH relativeFrom="column">
                  <wp:posOffset>171450</wp:posOffset>
                </wp:positionH>
                <wp:positionV relativeFrom="paragraph">
                  <wp:posOffset>10795</wp:posOffset>
                </wp:positionV>
                <wp:extent cx="6403975" cy="35718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975" cy="3571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5B65" w14:textId="77777777" w:rsidR="007873B8" w:rsidRPr="00F74C7D" w:rsidRDefault="00654044" w:rsidP="00C02733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You are kindly invited to c</w:t>
                            </w:r>
                            <w:r w:rsidR="007873B8" w:rsidRPr="00F74C7D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ome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along and join us in celebration of</w:t>
                            </w:r>
                            <w:r w:rsidR="007873B8" w:rsidRPr="00F74C7D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International Women’s Day.</w:t>
                            </w:r>
                          </w:p>
                          <w:p w14:paraId="5161E371" w14:textId="77777777" w:rsidR="00654044" w:rsidRDefault="00654044" w:rsidP="00654044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Listen to inspiring guest speaker who will: </w:t>
                            </w:r>
                          </w:p>
                          <w:p w14:paraId="335F5745" w14:textId="77777777" w:rsidR="00654044" w:rsidRDefault="003A228D" w:rsidP="006540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Encourage</w:t>
                            </w:r>
                            <w:r w:rsidR="00654044" w:rsidRPr="00654044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women to take control of their health and wellbeing.</w:t>
                            </w:r>
                          </w:p>
                          <w:p w14:paraId="6BA3B726" w14:textId="77777777" w:rsidR="00654044" w:rsidRPr="00654044" w:rsidRDefault="002A2ED7" w:rsidP="006540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Inspire</w:t>
                            </w:r>
                            <w:r w:rsidR="00654044" w:rsidRPr="00654044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each other to strive towards creating an equal world </w:t>
                            </w:r>
                          </w:p>
                          <w:p w14:paraId="02B618C8" w14:textId="77777777" w:rsidR="00654044" w:rsidRPr="00654044" w:rsidRDefault="00654044" w:rsidP="006540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654044">
                              <w:rPr>
                                <w:rFonts w:cs="Arial"/>
                                <w:sz w:val="28"/>
                                <w:szCs w:val="28"/>
                              </w:rPr>
                              <w:t>Listen to women tell stories of their lived experience; stories of courage, endurance and insight.</w:t>
                            </w:r>
                          </w:p>
                          <w:p w14:paraId="1EE15A65" w14:textId="77777777" w:rsidR="00654044" w:rsidRPr="00654044" w:rsidRDefault="00654044" w:rsidP="00654044">
                            <w:pPr>
                              <w:pStyle w:val="ListParagraph"/>
                              <w:ind w:left="144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558ED7" w14:textId="77777777" w:rsidR="004C4A6D" w:rsidRPr="00F74C7D" w:rsidRDefault="007873B8" w:rsidP="00C02733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</w:rPr>
                              <w:t>Enjoy a day filled with inspiring guest speakers</w:t>
                            </w:r>
                            <w:r w:rsidR="002A2ED7">
                              <w:rPr>
                                <w:rFonts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2ED7">
                              <w:rPr>
                                <w:rFonts w:cs="Arial"/>
                                <w:sz w:val="28"/>
                                <w:szCs w:val="28"/>
                              </w:rPr>
                              <w:t>self-</w:t>
                            </w:r>
                            <w:r w:rsidR="008D1927">
                              <w:rPr>
                                <w:rFonts w:cs="Arial"/>
                                <w:sz w:val="28"/>
                                <w:szCs w:val="28"/>
                              </w:rPr>
                              <w:t>care</w:t>
                            </w:r>
                            <w:r w:rsidR="002A2ED7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and entertainment by women</w:t>
                            </w: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B5596C9" w14:textId="77777777" w:rsidR="007873B8" w:rsidRPr="00F74C7D" w:rsidRDefault="00E3019C" w:rsidP="00C02733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</w:pP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Discover</w:t>
                            </w:r>
                            <w:r w:rsidR="00DA5604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 </w:t>
                            </w:r>
                            <w:r w:rsidR="00CB190C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new ways to </w:t>
                            </w: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support</w:t>
                            </w:r>
                            <w:r w:rsidR="00DA5604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 women’s progress </w:t>
                            </w:r>
                            <w:r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via a lively </w:t>
                            </w:r>
                            <w:r w:rsidR="00C02733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Q&amp;</w:t>
                            </w:r>
                            <w:r w:rsidR="007873B8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A </w:t>
                            </w:r>
                            <w:r w:rsidR="00F74C7D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s</w:t>
                            </w:r>
                            <w:r w:rsidR="002A2ED7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ession with our panel of women</w:t>
                            </w:r>
                            <w:r w:rsidR="007873B8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.</w:t>
                            </w:r>
                          </w:p>
                          <w:p w14:paraId="7D867E33" w14:textId="77777777" w:rsidR="00600592" w:rsidRDefault="009F161C" w:rsidP="00C02733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Light l</w:t>
                            </w:r>
                            <w:r w:rsidR="00600592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unch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 xml:space="preserve"> will be </w:t>
                            </w:r>
                            <w:r w:rsidR="00600592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provided</w:t>
                            </w:r>
                            <w:r w:rsidR="00F74C7D" w:rsidRPr="00F74C7D"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  <w:t>.</w:t>
                            </w:r>
                          </w:p>
                          <w:p w14:paraId="2BA45AEC" w14:textId="77777777" w:rsidR="00F74C7D" w:rsidRPr="00F74C7D" w:rsidRDefault="00F74C7D" w:rsidP="00C02733">
                            <w:pPr>
                              <w:ind w:left="142"/>
                              <w:rPr>
                                <w:rFonts w:cs="Arial"/>
                                <w:sz w:val="28"/>
                                <w:szCs w:val="28"/>
                                <w:lang w:eastAsia="en-AU"/>
                              </w:rPr>
                            </w:pPr>
                          </w:p>
                          <w:p w14:paraId="5B40D4E4" w14:textId="77777777" w:rsidR="007873B8" w:rsidRPr="00C02733" w:rsidRDefault="007873B8" w:rsidP="00C0273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47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.85pt;width:504.25pt;height:2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" filled="f" stroked="f">
                <v:textbox>
                  <w:txbxContent>
                    <w:p w:rsidR="007873B8" w:rsidRPr="00F74C7D" w:rsidRDefault="00654044" w:rsidP="00C02733">
                      <w:pPr>
                        <w:ind w:left="142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You are kindly invited to c</w:t>
                      </w:r>
                      <w:r w:rsidR="007873B8" w:rsidRPr="00F74C7D">
                        <w:rPr>
                          <w:rFonts w:cs="Arial"/>
                          <w:sz w:val="28"/>
                          <w:szCs w:val="28"/>
                        </w:rPr>
                        <w:t xml:space="preserve">ome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along and join us in celebration of</w:t>
                      </w:r>
                      <w:r w:rsidR="007873B8" w:rsidRPr="00F74C7D">
                        <w:rPr>
                          <w:rFonts w:cs="Arial"/>
                          <w:sz w:val="28"/>
                          <w:szCs w:val="28"/>
                        </w:rPr>
                        <w:t xml:space="preserve"> International Women’s Day.</w:t>
                      </w:r>
                    </w:p>
                    <w:p w:rsidR="00654044" w:rsidRDefault="00654044" w:rsidP="00654044">
                      <w:pPr>
                        <w:ind w:left="142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Listen to inspiring guest speaker who will: </w:t>
                      </w:r>
                    </w:p>
                    <w:p w:rsidR="00654044" w:rsidRDefault="003A228D" w:rsidP="006540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Encourage</w:t>
                      </w:r>
                      <w:r w:rsidR="00654044" w:rsidRPr="00654044">
                        <w:rPr>
                          <w:rFonts w:cs="Arial"/>
                          <w:sz w:val="28"/>
                          <w:szCs w:val="28"/>
                        </w:rPr>
                        <w:t xml:space="preserve"> women to take control of their health and wellbeing.</w:t>
                      </w:r>
                    </w:p>
                    <w:p w:rsidR="00654044" w:rsidRPr="00654044" w:rsidRDefault="002A2ED7" w:rsidP="006540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Inspire</w:t>
                      </w:r>
                      <w:r w:rsidR="00654044" w:rsidRPr="00654044">
                        <w:rPr>
                          <w:rFonts w:cs="Arial"/>
                          <w:sz w:val="28"/>
                          <w:szCs w:val="28"/>
                        </w:rPr>
                        <w:t xml:space="preserve"> each other to strive towards creating an equal world </w:t>
                      </w:r>
                    </w:p>
                    <w:p w:rsidR="00654044" w:rsidRPr="00654044" w:rsidRDefault="00654044" w:rsidP="006540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654044">
                        <w:rPr>
                          <w:rFonts w:cs="Arial"/>
                          <w:sz w:val="28"/>
                          <w:szCs w:val="28"/>
                        </w:rPr>
                        <w:t>Listen to women tell stories of their lived experience; stories of courage, endurance and insight.</w:t>
                      </w:r>
                    </w:p>
                    <w:p w:rsidR="00654044" w:rsidRPr="00654044" w:rsidRDefault="00654044" w:rsidP="00654044">
                      <w:pPr>
                        <w:pStyle w:val="ListParagraph"/>
                        <w:ind w:left="1440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C4A6D" w:rsidRPr="00F74C7D" w:rsidRDefault="007873B8" w:rsidP="00C02733">
                      <w:pPr>
                        <w:ind w:left="142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F74C7D">
                        <w:rPr>
                          <w:rFonts w:cs="Arial"/>
                          <w:sz w:val="28"/>
                          <w:szCs w:val="28"/>
                        </w:rPr>
                        <w:t>Enjoy a day filled with inspiring guest speakers</w:t>
                      </w:r>
                      <w:r w:rsidR="002A2ED7">
                        <w:rPr>
                          <w:rFonts w:cs="Arial"/>
                          <w:sz w:val="28"/>
                          <w:szCs w:val="28"/>
                        </w:rPr>
                        <w:t>,</w:t>
                      </w:r>
                      <w:r w:rsidRPr="00F74C7D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2A2ED7">
                        <w:rPr>
                          <w:rFonts w:cs="Arial"/>
                          <w:sz w:val="28"/>
                          <w:szCs w:val="28"/>
                        </w:rPr>
                        <w:t>self-</w:t>
                      </w:r>
                      <w:r w:rsidR="008D1927">
                        <w:rPr>
                          <w:rFonts w:cs="Arial"/>
                          <w:sz w:val="28"/>
                          <w:szCs w:val="28"/>
                        </w:rPr>
                        <w:t>care</w:t>
                      </w:r>
                      <w:bookmarkStart w:id="1" w:name="_GoBack"/>
                      <w:bookmarkEnd w:id="1"/>
                      <w:r w:rsidR="002A2ED7">
                        <w:rPr>
                          <w:rFonts w:cs="Arial"/>
                          <w:sz w:val="28"/>
                          <w:szCs w:val="28"/>
                        </w:rPr>
                        <w:t xml:space="preserve"> and entertainment by women</w:t>
                      </w:r>
                      <w:r w:rsidRPr="00F74C7D">
                        <w:rPr>
                          <w:rFonts w:cs="Arial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7873B8" w:rsidRPr="00F74C7D" w:rsidRDefault="00E3019C" w:rsidP="00C02733">
                      <w:pPr>
                        <w:ind w:left="142"/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</w:pPr>
                      <w:r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Discover</w:t>
                      </w:r>
                      <w:r w:rsidR="00DA5604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 </w:t>
                      </w:r>
                      <w:r w:rsidR="00CB190C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new ways to </w:t>
                      </w:r>
                      <w:r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support</w:t>
                      </w:r>
                      <w:r w:rsidR="00DA5604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 women’s progress </w:t>
                      </w:r>
                      <w:r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via a lively </w:t>
                      </w:r>
                      <w:r w:rsidR="00C02733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Q&amp;</w:t>
                      </w:r>
                      <w:r w:rsidR="007873B8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A </w:t>
                      </w:r>
                      <w:r w:rsidR="00F74C7D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s</w:t>
                      </w:r>
                      <w:r w:rsidR="002A2ED7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ession with our panel of women</w:t>
                      </w:r>
                      <w:r w:rsidR="007873B8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.</w:t>
                      </w:r>
                    </w:p>
                    <w:p w:rsidR="00600592" w:rsidRDefault="009F161C" w:rsidP="00C02733">
                      <w:pPr>
                        <w:ind w:left="142"/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Light l</w:t>
                      </w:r>
                      <w:r w:rsidR="00600592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unch</w:t>
                      </w:r>
                      <w:r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 xml:space="preserve"> will be </w:t>
                      </w:r>
                      <w:r w:rsidR="00600592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provided</w:t>
                      </w:r>
                      <w:r w:rsidR="00F74C7D" w:rsidRPr="00F74C7D"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  <w:t>.</w:t>
                      </w:r>
                    </w:p>
                    <w:p w:rsidR="00F74C7D" w:rsidRPr="00F74C7D" w:rsidRDefault="00F74C7D" w:rsidP="00C02733">
                      <w:pPr>
                        <w:ind w:left="142"/>
                        <w:rPr>
                          <w:rFonts w:cs="Arial"/>
                          <w:sz w:val="28"/>
                          <w:szCs w:val="28"/>
                          <w:lang w:eastAsia="en-AU"/>
                        </w:rPr>
                      </w:pPr>
                    </w:p>
                    <w:p w:rsidR="007873B8" w:rsidRPr="00C02733" w:rsidRDefault="007873B8" w:rsidP="00C0273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13D46" w14:textId="77777777" w:rsidR="00AB4029" w:rsidRPr="00C02733" w:rsidRDefault="00AB4029" w:rsidP="00AB4029">
      <w:pPr>
        <w:spacing w:line="240" w:lineRule="auto"/>
        <w:rPr>
          <w:rFonts w:cs="Arial"/>
          <w:b/>
          <w:color w:val="B21EA7"/>
          <w:sz w:val="16"/>
          <w:szCs w:val="16"/>
          <w14:glow w14:rad="101600">
            <w14:schemeClr w14:val="accent1">
              <w14:alpha w14:val="60000"/>
              <w14:satMod w14:val="175000"/>
            </w14:schemeClr>
          </w14:glow>
          <w14:stylisticSets>
            <w14:styleSet w14:id="2"/>
          </w14:stylisticSets>
        </w:rPr>
      </w:pPr>
    </w:p>
    <w:p w14:paraId="653863A5" w14:textId="77777777" w:rsidR="005E4F02" w:rsidRPr="00C02733" w:rsidRDefault="005E4F02" w:rsidP="00AB4029">
      <w:pPr>
        <w:spacing w:line="240" w:lineRule="auto"/>
        <w:rPr>
          <w:rFonts w:cs="Arial"/>
          <w:b/>
          <w:color w:val="B21EA7"/>
          <w:sz w:val="16"/>
          <w:szCs w:val="16"/>
          <w14:glow w14:rad="101600">
            <w14:schemeClr w14:val="accent1">
              <w14:alpha w14:val="60000"/>
              <w14:satMod w14:val="175000"/>
            </w14:schemeClr>
          </w14:glow>
          <w14:stylisticSets>
            <w14:styleSet w14:id="2"/>
          </w14:stylisticSets>
        </w:rPr>
      </w:pPr>
    </w:p>
    <w:p w14:paraId="3F539A24" w14:textId="77777777" w:rsidR="0066780E" w:rsidRPr="00C02733" w:rsidRDefault="00357CC3" w:rsidP="005E4F02">
      <w:pPr>
        <w:ind w:left="720"/>
        <w:rPr>
          <w:rFonts w:cs="Arial"/>
          <w:szCs w:val="24"/>
          <w:lang w:eastAsia="en-AU"/>
        </w:rPr>
      </w:pPr>
      <w:r w:rsidRPr="00C02733">
        <w:rPr>
          <w:rFonts w:cs="Arial"/>
          <w:szCs w:val="24"/>
          <w:lang w:eastAsia="en-AU"/>
        </w:rPr>
        <w:t xml:space="preserve"> </w:t>
      </w:r>
    </w:p>
    <w:p w14:paraId="054D31D2" w14:textId="77777777" w:rsidR="009346ED" w:rsidRPr="00C02733" w:rsidRDefault="00357CC3" w:rsidP="00FE1784">
      <w:pPr>
        <w:ind w:left="720"/>
        <w:rPr>
          <w:rFonts w:cs="Arial"/>
          <w:sz w:val="2"/>
          <w:szCs w:val="2"/>
          <w:lang w:eastAsia="en-AU"/>
        </w:rPr>
      </w:pPr>
      <w:r w:rsidRPr="00C02733">
        <w:rPr>
          <w:rFonts w:cs="Arial"/>
          <w:sz w:val="2"/>
          <w:szCs w:val="2"/>
          <w:lang w:eastAsia="en-AU"/>
        </w:rPr>
        <w:t xml:space="preserve">             </w:t>
      </w:r>
    </w:p>
    <w:p w14:paraId="7D7CF77D" w14:textId="77777777" w:rsidR="00FE1784" w:rsidRPr="00C02733" w:rsidRDefault="00FE1784" w:rsidP="00FE1784">
      <w:pPr>
        <w:ind w:left="720"/>
        <w:rPr>
          <w:rFonts w:cs="Arial"/>
          <w:sz w:val="2"/>
          <w:szCs w:val="2"/>
          <w:lang w:eastAsia="en-AU"/>
        </w:rPr>
      </w:pPr>
    </w:p>
    <w:p w14:paraId="3E2F6B13" w14:textId="77777777" w:rsidR="000207D2" w:rsidRPr="00C02733" w:rsidRDefault="009F161C">
      <w:pPr>
        <w:ind w:left="720"/>
        <w:rPr>
          <w:rFonts w:cs="Arial"/>
          <w:szCs w:val="24"/>
        </w:rPr>
      </w:pPr>
      <w:r w:rsidRPr="00C02733">
        <w:rPr>
          <w:rFonts w:cs="Arial"/>
          <w:b/>
          <w:noProof/>
          <w:color w:val="B21EA7"/>
          <w:sz w:val="16"/>
          <w:szCs w:val="16"/>
          <w:lang w:eastAsia="en-AU"/>
          <w14:glow w14:rad="101600">
            <w14:schemeClr w14:val="accent1">
              <w14:alpha w14:val="60000"/>
              <w14:satMod w14:val="175000"/>
            </w14:schemeClr>
          </w14:glow>
          <w14:stylisticSets>
            <w14:styleSet w14:id="2"/>
          </w14:stylisticSets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8A5F55" wp14:editId="5E781153">
                <wp:simplePos x="0" y="0"/>
                <wp:positionH relativeFrom="margin">
                  <wp:posOffset>352425</wp:posOffset>
                </wp:positionH>
                <wp:positionV relativeFrom="paragraph">
                  <wp:posOffset>2084070</wp:posOffset>
                </wp:positionV>
                <wp:extent cx="5981700" cy="3533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533775"/>
                        </a:xfrm>
                        <a:prstGeom prst="rect">
                          <a:avLst/>
                        </a:prstGeom>
                        <a:solidFill>
                          <a:srgbClr val="FFEB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4E78" w14:textId="77777777" w:rsidR="009F161C" w:rsidRDefault="009F161C" w:rsidP="001E573D">
                            <w:pPr>
                              <w:tabs>
                                <w:tab w:val="left" w:pos="2127"/>
                              </w:tabs>
                              <w:spacing w:after="12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14:paraId="2ECF2B82" w14:textId="77777777" w:rsidR="009F161C" w:rsidRDefault="00C6752B" w:rsidP="001E573D">
                            <w:pPr>
                              <w:tabs>
                                <w:tab w:val="left" w:pos="2127"/>
                              </w:tabs>
                              <w:spacing w:after="12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Date:         Tuesday 10 March 2020 </w:t>
                            </w:r>
                          </w:p>
                          <w:p w14:paraId="5CC4F2DE" w14:textId="77777777" w:rsidR="007873B8" w:rsidRPr="00F74C7D" w:rsidRDefault="00600592" w:rsidP="001E573D">
                            <w:pPr>
                              <w:tabs>
                                <w:tab w:val="left" w:pos="2127"/>
                              </w:tabs>
                              <w:spacing w:after="12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>Time:</w:t>
                            </w: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ab/>
                            </w:r>
                            <w:r w:rsidR="007873B8"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>9.30am to 1.30pm</w:t>
                            </w:r>
                          </w:p>
                          <w:p w14:paraId="0AA603EC" w14:textId="77777777" w:rsidR="003A228D" w:rsidRPr="00F74C7D" w:rsidRDefault="00114043" w:rsidP="003A228D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Place:        </w:t>
                            </w:r>
                            <w:r w:rsidR="003A228D">
                              <w:rPr>
                                <w:rFonts w:cs="Arial"/>
                                <w:sz w:val="32"/>
                                <w:szCs w:val="32"/>
                              </w:rPr>
                              <w:t>Hilda Davies Citizen Centre, Liverpool</w:t>
                            </w:r>
                          </w:p>
                          <w:p w14:paraId="1DF11CF9" w14:textId="77777777" w:rsidR="001E573D" w:rsidRPr="00F74C7D" w:rsidRDefault="00FE1784" w:rsidP="001E573D">
                            <w:pPr>
                              <w:tabs>
                                <w:tab w:val="left" w:pos="2127"/>
                              </w:tabs>
                              <w:spacing w:after="12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RSVP by </w:t>
                            </w:r>
                            <w:r w:rsidR="00600592"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ab/>
                            </w:r>
                            <w:r w:rsidR="003A228D">
                              <w:rPr>
                                <w:rFonts w:cs="Arial"/>
                                <w:sz w:val="32"/>
                                <w:szCs w:val="32"/>
                              </w:rPr>
                              <w:t>Monday 02</w:t>
                            </w:r>
                            <w:r w:rsidR="007873B8"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March </w:t>
                            </w:r>
                            <w:r w:rsidR="003A228D">
                              <w:rPr>
                                <w:rFonts w:cs="Arial"/>
                                <w:sz w:val="32"/>
                                <w:szCs w:val="32"/>
                              </w:rPr>
                              <w:t>2020</w:t>
                            </w:r>
                            <w:r w:rsidR="001E573D"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to</w:t>
                            </w:r>
                          </w:p>
                          <w:p w14:paraId="45F144B0" w14:textId="77777777" w:rsidR="007873B8" w:rsidRPr="00F74C7D" w:rsidRDefault="001E573D" w:rsidP="001E573D">
                            <w:pPr>
                              <w:tabs>
                                <w:tab w:val="left" w:pos="2127"/>
                              </w:tabs>
                              <w:spacing w:after="120" w:line="240" w:lineRule="auto"/>
                              <w:ind w:left="567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ab/>
                            </w:r>
                            <w:hyperlink r:id="rId8" w:history="1">
                              <w:r w:rsidRPr="00F74C7D">
                                <w:rPr>
                                  <w:rStyle w:val="Hyperlink"/>
                                  <w:rFonts w:cs="Arial"/>
                                  <w:sz w:val="32"/>
                                  <w:szCs w:val="32"/>
                                </w:rPr>
                                <w:t>SWSLHD-HealthPromotionUnit@health.nsw.gov.au</w:t>
                              </w:r>
                            </w:hyperlink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3E4F1AC" w14:textId="77777777" w:rsidR="00FE1784" w:rsidRPr="00F74C7D" w:rsidRDefault="00FE1784" w:rsidP="00FE1784">
                            <w:pPr>
                              <w:tabs>
                                <w:tab w:val="left" w:pos="2552"/>
                              </w:tabs>
                              <w:spacing w:after="120" w:line="240" w:lineRule="auto"/>
                              <w:ind w:left="567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>For further information please contact:</w:t>
                            </w:r>
                          </w:p>
                          <w:p w14:paraId="1118363E" w14:textId="77777777" w:rsidR="00FE1784" w:rsidRPr="00F74C7D" w:rsidRDefault="00FE1784" w:rsidP="00FE1784">
                            <w:pPr>
                              <w:tabs>
                                <w:tab w:val="left" w:pos="2552"/>
                              </w:tabs>
                              <w:spacing w:after="120" w:line="240" w:lineRule="auto"/>
                              <w:ind w:left="567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Sharda </w:t>
                            </w:r>
                            <w:proofErr w:type="spellStart"/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>J</w:t>
                            </w:r>
                            <w:r w:rsidR="0035722F">
                              <w:rPr>
                                <w:rFonts w:cs="Arial"/>
                                <w:sz w:val="32"/>
                                <w:szCs w:val="32"/>
                              </w:rPr>
                              <w:t>ogia</w:t>
                            </w:r>
                            <w:proofErr w:type="spellEnd"/>
                            <w:r w:rsidR="0035722F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on 8738 6927 or email sharda</w:t>
                            </w:r>
                            <w:r w:rsidRPr="00F74C7D">
                              <w:rPr>
                                <w:rFonts w:cs="Arial"/>
                                <w:sz w:val="32"/>
                                <w:szCs w:val="32"/>
                              </w:rPr>
                              <w:t>.jogia@health.nsw.gov.au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35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.75pt;margin-top:164.1pt;width:471pt;height:278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" fillcolor="#ffebff">
                <v:textbox>
                  <w:txbxContent>
                    <w:p w:rsidR="009F161C" w:rsidRDefault="009F161C" w:rsidP="001E573D">
                      <w:pPr>
                        <w:tabs>
                          <w:tab w:val="left" w:pos="2127"/>
                        </w:tabs>
                        <w:spacing w:after="12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9F161C" w:rsidRDefault="00C6752B" w:rsidP="001E573D">
                      <w:pPr>
                        <w:tabs>
                          <w:tab w:val="left" w:pos="2127"/>
                        </w:tabs>
                        <w:spacing w:after="12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Date:         Tuesday 10 March 2020 </w:t>
                      </w:r>
                      <w:bookmarkStart w:id="1" w:name="_GoBack"/>
                      <w:bookmarkEnd w:id="1"/>
                    </w:p>
                    <w:p w:rsidR="007873B8" w:rsidRPr="00F74C7D" w:rsidRDefault="00600592" w:rsidP="001E573D">
                      <w:pPr>
                        <w:tabs>
                          <w:tab w:val="left" w:pos="2127"/>
                        </w:tabs>
                        <w:spacing w:after="12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>Time:</w:t>
                      </w: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ab/>
                      </w:r>
                      <w:r w:rsidR="007873B8" w:rsidRPr="00F74C7D">
                        <w:rPr>
                          <w:rFonts w:cs="Arial"/>
                          <w:sz w:val="32"/>
                          <w:szCs w:val="32"/>
                        </w:rPr>
                        <w:t>9.30am to 1.30pm</w:t>
                      </w:r>
                    </w:p>
                    <w:p w:rsidR="003A228D" w:rsidRPr="00F74C7D" w:rsidRDefault="00114043" w:rsidP="003A228D">
                      <w:pPr>
                        <w:tabs>
                          <w:tab w:val="left" w:pos="2127"/>
                        </w:tabs>
                        <w:spacing w:after="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Place:        </w:t>
                      </w:r>
                      <w:r w:rsidR="003A228D">
                        <w:rPr>
                          <w:rFonts w:cs="Arial"/>
                          <w:sz w:val="32"/>
                          <w:szCs w:val="32"/>
                        </w:rPr>
                        <w:t>Hilda Davies Citizen Centre, Liverpool</w:t>
                      </w:r>
                    </w:p>
                    <w:p w:rsidR="001E573D" w:rsidRPr="00F74C7D" w:rsidRDefault="00FE1784" w:rsidP="001E573D">
                      <w:pPr>
                        <w:tabs>
                          <w:tab w:val="left" w:pos="2127"/>
                        </w:tabs>
                        <w:spacing w:after="12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 xml:space="preserve">RSVP by </w:t>
                      </w:r>
                      <w:r w:rsidR="00600592" w:rsidRPr="00F74C7D">
                        <w:rPr>
                          <w:rFonts w:cs="Arial"/>
                          <w:sz w:val="32"/>
                          <w:szCs w:val="32"/>
                        </w:rPr>
                        <w:tab/>
                      </w:r>
                      <w:r w:rsidR="003A228D">
                        <w:rPr>
                          <w:rFonts w:cs="Arial"/>
                          <w:sz w:val="32"/>
                          <w:szCs w:val="32"/>
                        </w:rPr>
                        <w:t>Monday 02</w:t>
                      </w:r>
                      <w:r w:rsidR="007873B8" w:rsidRPr="00F74C7D">
                        <w:rPr>
                          <w:rFonts w:cs="Arial"/>
                          <w:sz w:val="32"/>
                          <w:szCs w:val="32"/>
                        </w:rPr>
                        <w:t xml:space="preserve"> March </w:t>
                      </w:r>
                      <w:r w:rsidR="003A228D">
                        <w:rPr>
                          <w:rFonts w:cs="Arial"/>
                          <w:sz w:val="32"/>
                          <w:szCs w:val="32"/>
                        </w:rPr>
                        <w:t>2020</w:t>
                      </w:r>
                      <w:r w:rsidR="001E573D" w:rsidRPr="00F74C7D">
                        <w:rPr>
                          <w:rFonts w:cs="Arial"/>
                          <w:sz w:val="32"/>
                          <w:szCs w:val="32"/>
                        </w:rPr>
                        <w:t xml:space="preserve"> to</w:t>
                      </w:r>
                    </w:p>
                    <w:p w:rsidR="007873B8" w:rsidRPr="00F74C7D" w:rsidRDefault="001E573D" w:rsidP="001E573D">
                      <w:pPr>
                        <w:tabs>
                          <w:tab w:val="left" w:pos="2127"/>
                        </w:tabs>
                        <w:spacing w:after="120" w:line="240" w:lineRule="auto"/>
                        <w:ind w:left="567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ab/>
                      </w:r>
                      <w:hyperlink r:id="rId9" w:history="1">
                        <w:r w:rsidRPr="00F74C7D">
                          <w:rPr>
                            <w:rStyle w:val="Hyperlink"/>
                            <w:rFonts w:cs="Arial"/>
                            <w:sz w:val="32"/>
                            <w:szCs w:val="32"/>
                          </w:rPr>
                          <w:t>SWSLHD-HealthPromotionUnit@health.nsw.gov.au</w:t>
                        </w:r>
                      </w:hyperlink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E1784" w:rsidRPr="00F74C7D" w:rsidRDefault="00FE1784" w:rsidP="00FE1784">
                      <w:pPr>
                        <w:tabs>
                          <w:tab w:val="left" w:pos="2552"/>
                        </w:tabs>
                        <w:spacing w:after="120" w:line="240" w:lineRule="auto"/>
                        <w:ind w:left="567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>For further information please contact:</w:t>
                      </w:r>
                    </w:p>
                    <w:p w:rsidR="00FE1784" w:rsidRPr="00F74C7D" w:rsidRDefault="00FE1784" w:rsidP="00FE1784">
                      <w:pPr>
                        <w:tabs>
                          <w:tab w:val="left" w:pos="2552"/>
                        </w:tabs>
                        <w:spacing w:after="120" w:line="240" w:lineRule="auto"/>
                        <w:ind w:left="567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>Sharda J</w:t>
                      </w:r>
                      <w:r w:rsidR="0035722F">
                        <w:rPr>
                          <w:rFonts w:cs="Arial"/>
                          <w:sz w:val="32"/>
                          <w:szCs w:val="32"/>
                        </w:rPr>
                        <w:t>ogia on 8738 6927 or email sharda</w:t>
                      </w:r>
                      <w:r w:rsidRPr="00F74C7D">
                        <w:rPr>
                          <w:rFonts w:cs="Arial"/>
                          <w:sz w:val="32"/>
                          <w:szCs w:val="32"/>
                        </w:rPr>
                        <w:t>.jogia@health.nsw.gov.au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2733">
        <w:rPr>
          <w:rFonts w:cs="Arial"/>
          <w:b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3D8800" wp14:editId="36974297">
                <wp:simplePos x="0" y="0"/>
                <wp:positionH relativeFrom="margin">
                  <wp:posOffset>342900</wp:posOffset>
                </wp:positionH>
                <wp:positionV relativeFrom="paragraph">
                  <wp:posOffset>5685155</wp:posOffset>
                </wp:positionV>
                <wp:extent cx="5981700" cy="1047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04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EA308" w14:textId="77777777" w:rsidR="000207D2" w:rsidRPr="009F161C" w:rsidRDefault="009F161C" w:rsidP="009F161C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The IWD 2020 event </w:t>
                            </w:r>
                            <w:r w:rsidR="009573DE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is sponsored by Cancer Institute NSW and </w:t>
                            </w:r>
                            <w:r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>has been o</w:t>
                            </w:r>
                            <w:r w:rsidR="000207D2"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rganised </w:t>
                            </w:r>
                            <w:r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in partnership </w:t>
                            </w:r>
                            <w:r w:rsidR="000207D2"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>by SWSLHD Health Promotion Service,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 Liverpool and Bankstown W</w:t>
                            </w:r>
                            <w:r w:rsidR="009573DE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omen’s 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>H</w:t>
                            </w:r>
                            <w:r w:rsidR="009573DE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ealth 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>C</w:t>
                            </w:r>
                            <w:r w:rsidR="009573DE">
                              <w:rPr>
                                <w:rFonts w:cs="Arial"/>
                                <w:i/>
                                <w:sz w:val="22"/>
                              </w:rPr>
                              <w:t>entre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, Fairfield </w:t>
                            </w:r>
                            <w:r w:rsidR="004B6B95"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>Women’s Health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 Service, </w:t>
                            </w:r>
                            <w:proofErr w:type="spellStart"/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>BreastScreen</w:t>
                            </w:r>
                            <w:proofErr w:type="spellEnd"/>
                            <w:r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 NSW, Liverpool City Council, NSW Refugee Health Service</w:t>
                            </w:r>
                            <w:r w:rsidR="003C27CF">
                              <w:rPr>
                                <w:rFonts w:cs="Arial"/>
                                <w:i/>
                                <w:sz w:val="22"/>
                              </w:rPr>
                              <w:t>, Family Planning NSW</w:t>
                            </w:r>
                            <w:r w:rsidRPr="009F161C">
                              <w:rPr>
                                <w:rFonts w:cs="Arial"/>
                                <w:i/>
                                <w:sz w:val="22"/>
                              </w:rPr>
                              <w:t xml:space="preserve"> and local women </w:t>
                            </w:r>
                          </w:p>
                          <w:p w14:paraId="56F13E59" w14:textId="77777777" w:rsidR="000207D2" w:rsidRPr="009F161C" w:rsidRDefault="000207D2">
                            <w:pPr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3059" id="_x0000_s1028" type="#_x0000_t202" style="position:absolute;left:0;text-align:left;margin-left:27pt;margin-top:447.65pt;width:471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" filled="f" strokecolor="white [3212]" strokeweight="1pt">
                <v:textbox>
                  <w:txbxContent>
                    <w:p w:rsidR="000207D2" w:rsidRPr="009F161C" w:rsidRDefault="009F161C" w:rsidP="009F161C">
                      <w:pPr>
                        <w:spacing w:after="0"/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  <w:r w:rsidRPr="009F161C">
                        <w:rPr>
                          <w:rFonts w:cs="Arial"/>
                          <w:i/>
                          <w:sz w:val="22"/>
                        </w:rPr>
                        <w:t xml:space="preserve">The IWD 2020 event </w:t>
                      </w:r>
                      <w:r w:rsidR="009573DE">
                        <w:rPr>
                          <w:rFonts w:cs="Arial"/>
                          <w:i/>
                          <w:sz w:val="22"/>
                        </w:rPr>
                        <w:t xml:space="preserve">is sponsored by Cancer Institute NSW and </w:t>
                      </w:r>
                      <w:r w:rsidRPr="009F161C">
                        <w:rPr>
                          <w:rFonts w:cs="Arial"/>
                          <w:i/>
                          <w:sz w:val="22"/>
                        </w:rPr>
                        <w:t>has been o</w:t>
                      </w:r>
                      <w:r w:rsidR="000207D2" w:rsidRPr="009F161C">
                        <w:rPr>
                          <w:rFonts w:cs="Arial"/>
                          <w:i/>
                          <w:sz w:val="22"/>
                        </w:rPr>
                        <w:t xml:space="preserve">rganised </w:t>
                      </w:r>
                      <w:r w:rsidRPr="009F161C">
                        <w:rPr>
                          <w:rFonts w:cs="Arial"/>
                          <w:i/>
                          <w:sz w:val="22"/>
                        </w:rPr>
                        <w:t xml:space="preserve">in partnership </w:t>
                      </w:r>
                      <w:r w:rsidR="000207D2" w:rsidRPr="009F161C">
                        <w:rPr>
                          <w:rFonts w:cs="Arial"/>
                          <w:i/>
                          <w:sz w:val="22"/>
                        </w:rPr>
                        <w:t>by SWSLHD Health Promotion Service,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 xml:space="preserve"> Liverpool and Bankstown W</w:t>
                      </w:r>
                      <w:r w:rsidR="009573DE">
                        <w:rPr>
                          <w:rFonts w:cs="Arial"/>
                          <w:i/>
                          <w:sz w:val="22"/>
                        </w:rPr>
                        <w:t xml:space="preserve">omen’s 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>H</w:t>
                      </w:r>
                      <w:r w:rsidR="009573DE">
                        <w:rPr>
                          <w:rFonts w:cs="Arial"/>
                          <w:i/>
                          <w:sz w:val="22"/>
                        </w:rPr>
                        <w:t xml:space="preserve">ealth 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>C</w:t>
                      </w:r>
                      <w:r w:rsidR="009573DE">
                        <w:rPr>
                          <w:rFonts w:cs="Arial"/>
                          <w:i/>
                          <w:sz w:val="22"/>
                        </w:rPr>
                        <w:t>entre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 xml:space="preserve">, Fairfield </w:t>
                      </w:r>
                      <w:r w:rsidR="004B6B95" w:rsidRPr="009F161C">
                        <w:rPr>
                          <w:rFonts w:cs="Arial"/>
                          <w:i/>
                          <w:sz w:val="22"/>
                        </w:rPr>
                        <w:t>Women’s Health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 xml:space="preserve"> Service, BreastScreen</w:t>
                      </w:r>
                      <w:r w:rsidRPr="009F161C">
                        <w:rPr>
                          <w:rFonts w:cs="Arial"/>
                          <w:i/>
                          <w:sz w:val="22"/>
                        </w:rPr>
                        <w:t xml:space="preserve"> NSW, Liverpool City Council, NSW Refugee Health Service</w:t>
                      </w:r>
                      <w:r w:rsidR="003C27CF">
                        <w:rPr>
                          <w:rFonts w:cs="Arial"/>
                          <w:i/>
                          <w:sz w:val="22"/>
                        </w:rPr>
                        <w:t>, Family Planning NSW</w:t>
                      </w:r>
                      <w:r w:rsidRPr="009F161C">
                        <w:rPr>
                          <w:rFonts w:cs="Arial"/>
                          <w:i/>
                          <w:sz w:val="22"/>
                        </w:rPr>
                        <w:t xml:space="preserve"> and local women </w:t>
                      </w:r>
                    </w:p>
                    <w:p w:rsidR="000207D2" w:rsidRPr="009F161C" w:rsidRDefault="000207D2">
                      <w:pPr>
                        <w:rPr>
                          <w:rFonts w:cs="Arial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7D2" w:rsidRPr="00C02733" w:rsidSect="00733E9A">
      <w:pgSz w:w="11906" w:h="16838"/>
      <w:pgMar w:top="720" w:right="720" w:bottom="720" w:left="720" w:header="709" w:footer="709" w:gutter="0"/>
      <w:pgBorders w:offsetFrom="page">
        <w:top w:val="shapes1" w:sz="10" w:space="24" w:color="92278F" w:themeColor="accent1"/>
        <w:left w:val="shapes1" w:sz="10" w:space="24" w:color="92278F" w:themeColor="accent1"/>
        <w:bottom w:val="shapes1" w:sz="10" w:space="24" w:color="92278F" w:themeColor="accent1"/>
        <w:right w:val="shapes1" w:sz="10" w:space="24" w:color="92278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734C0" w14:textId="77777777" w:rsidR="007533B8" w:rsidRDefault="007533B8" w:rsidP="008704E9">
      <w:pPr>
        <w:spacing w:after="0" w:line="240" w:lineRule="auto"/>
      </w:pPr>
      <w:r>
        <w:separator/>
      </w:r>
    </w:p>
  </w:endnote>
  <w:endnote w:type="continuationSeparator" w:id="0">
    <w:p w14:paraId="5A5912D6" w14:textId="77777777" w:rsidR="007533B8" w:rsidRDefault="007533B8" w:rsidP="0087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7DF3F" w14:textId="77777777" w:rsidR="007533B8" w:rsidRDefault="007533B8" w:rsidP="008704E9">
      <w:pPr>
        <w:spacing w:after="0" w:line="240" w:lineRule="auto"/>
      </w:pPr>
      <w:r>
        <w:separator/>
      </w:r>
    </w:p>
  </w:footnote>
  <w:footnote w:type="continuationSeparator" w:id="0">
    <w:p w14:paraId="2E9728C0" w14:textId="77777777" w:rsidR="007533B8" w:rsidRDefault="007533B8" w:rsidP="0087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FA3"/>
    <w:multiLevelType w:val="hybridMultilevel"/>
    <w:tmpl w:val="FFE8EC10"/>
    <w:lvl w:ilvl="0" w:tplc="E98C5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61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2A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09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A6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47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62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E5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E2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4C4754"/>
    <w:multiLevelType w:val="hybridMultilevel"/>
    <w:tmpl w:val="CD0CEE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0D1F78"/>
    <w:multiLevelType w:val="hybridMultilevel"/>
    <w:tmpl w:val="02E8CAEE"/>
    <w:lvl w:ilvl="0" w:tplc="B4A8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AE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84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A1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CC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69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E8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82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06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9f,#fcc,#ceeb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86"/>
    <w:rsid w:val="000207A7"/>
    <w:rsid w:val="000207D2"/>
    <w:rsid w:val="00034A77"/>
    <w:rsid w:val="000421D2"/>
    <w:rsid w:val="00045D5D"/>
    <w:rsid w:val="00046735"/>
    <w:rsid w:val="00066EEF"/>
    <w:rsid w:val="0007116D"/>
    <w:rsid w:val="00072532"/>
    <w:rsid w:val="00074A2D"/>
    <w:rsid w:val="00095475"/>
    <w:rsid w:val="000A039D"/>
    <w:rsid w:val="000B5C4B"/>
    <w:rsid w:val="000B60F2"/>
    <w:rsid w:val="000E4DB6"/>
    <w:rsid w:val="001068F3"/>
    <w:rsid w:val="00114043"/>
    <w:rsid w:val="00116806"/>
    <w:rsid w:val="001202B1"/>
    <w:rsid w:val="001411A3"/>
    <w:rsid w:val="00143BD1"/>
    <w:rsid w:val="00145455"/>
    <w:rsid w:val="00147195"/>
    <w:rsid w:val="00147C68"/>
    <w:rsid w:val="00151540"/>
    <w:rsid w:val="001A1CB5"/>
    <w:rsid w:val="001A5A1E"/>
    <w:rsid w:val="001B31E2"/>
    <w:rsid w:val="001C72E9"/>
    <w:rsid w:val="001C7583"/>
    <w:rsid w:val="001E573D"/>
    <w:rsid w:val="001F4AD7"/>
    <w:rsid w:val="00202BDF"/>
    <w:rsid w:val="0021124E"/>
    <w:rsid w:val="00222DAD"/>
    <w:rsid w:val="00296461"/>
    <w:rsid w:val="002A2ED7"/>
    <w:rsid w:val="002C3D24"/>
    <w:rsid w:val="002D464C"/>
    <w:rsid w:val="002D7464"/>
    <w:rsid w:val="002E5410"/>
    <w:rsid w:val="002F391B"/>
    <w:rsid w:val="002F4331"/>
    <w:rsid w:val="003102AE"/>
    <w:rsid w:val="00331233"/>
    <w:rsid w:val="003414CD"/>
    <w:rsid w:val="00355DAD"/>
    <w:rsid w:val="0035722F"/>
    <w:rsid w:val="00357CC3"/>
    <w:rsid w:val="003659E5"/>
    <w:rsid w:val="00380AFA"/>
    <w:rsid w:val="003868DA"/>
    <w:rsid w:val="0039275F"/>
    <w:rsid w:val="003A228D"/>
    <w:rsid w:val="003C27CF"/>
    <w:rsid w:val="003C52F8"/>
    <w:rsid w:val="003D236E"/>
    <w:rsid w:val="003D6247"/>
    <w:rsid w:val="003D7F08"/>
    <w:rsid w:val="0040511C"/>
    <w:rsid w:val="00412921"/>
    <w:rsid w:val="00427B53"/>
    <w:rsid w:val="00444659"/>
    <w:rsid w:val="00445F84"/>
    <w:rsid w:val="00466113"/>
    <w:rsid w:val="0046776D"/>
    <w:rsid w:val="00477D53"/>
    <w:rsid w:val="00483106"/>
    <w:rsid w:val="004A4F72"/>
    <w:rsid w:val="004B1530"/>
    <w:rsid w:val="004B2EDE"/>
    <w:rsid w:val="004B6B95"/>
    <w:rsid w:val="004C4A6D"/>
    <w:rsid w:val="004D2164"/>
    <w:rsid w:val="004E5A04"/>
    <w:rsid w:val="004F7D7D"/>
    <w:rsid w:val="0053014C"/>
    <w:rsid w:val="005835FA"/>
    <w:rsid w:val="00590CB9"/>
    <w:rsid w:val="005922BC"/>
    <w:rsid w:val="005B2E00"/>
    <w:rsid w:val="005D3137"/>
    <w:rsid w:val="005E4F02"/>
    <w:rsid w:val="00600592"/>
    <w:rsid w:val="00601237"/>
    <w:rsid w:val="00654044"/>
    <w:rsid w:val="00661CD6"/>
    <w:rsid w:val="00663340"/>
    <w:rsid w:val="006656B0"/>
    <w:rsid w:val="0066780E"/>
    <w:rsid w:val="006736BA"/>
    <w:rsid w:val="00674986"/>
    <w:rsid w:val="00675F88"/>
    <w:rsid w:val="006806B0"/>
    <w:rsid w:val="0068223D"/>
    <w:rsid w:val="0068440F"/>
    <w:rsid w:val="00694C0A"/>
    <w:rsid w:val="006B1122"/>
    <w:rsid w:val="006C25DF"/>
    <w:rsid w:val="006E524D"/>
    <w:rsid w:val="007045D3"/>
    <w:rsid w:val="00717F8A"/>
    <w:rsid w:val="00733E9A"/>
    <w:rsid w:val="007455C7"/>
    <w:rsid w:val="007533B8"/>
    <w:rsid w:val="00757DC7"/>
    <w:rsid w:val="007873B8"/>
    <w:rsid w:val="007B663D"/>
    <w:rsid w:val="007E6FE1"/>
    <w:rsid w:val="007F36DE"/>
    <w:rsid w:val="0080608F"/>
    <w:rsid w:val="00824D63"/>
    <w:rsid w:val="008325E7"/>
    <w:rsid w:val="00834755"/>
    <w:rsid w:val="008704E9"/>
    <w:rsid w:val="00873964"/>
    <w:rsid w:val="00875EF3"/>
    <w:rsid w:val="008857BD"/>
    <w:rsid w:val="008A7A2A"/>
    <w:rsid w:val="008C744A"/>
    <w:rsid w:val="008D1927"/>
    <w:rsid w:val="008D2E21"/>
    <w:rsid w:val="008D499D"/>
    <w:rsid w:val="00906DF4"/>
    <w:rsid w:val="009346ED"/>
    <w:rsid w:val="0094456C"/>
    <w:rsid w:val="009573DE"/>
    <w:rsid w:val="00982F33"/>
    <w:rsid w:val="009F1437"/>
    <w:rsid w:val="009F161C"/>
    <w:rsid w:val="009F4F55"/>
    <w:rsid w:val="00A727EA"/>
    <w:rsid w:val="00A72E86"/>
    <w:rsid w:val="00A91326"/>
    <w:rsid w:val="00A950D2"/>
    <w:rsid w:val="00AB4029"/>
    <w:rsid w:val="00AD03E4"/>
    <w:rsid w:val="00AD3911"/>
    <w:rsid w:val="00AD6891"/>
    <w:rsid w:val="00AE40FB"/>
    <w:rsid w:val="00B073C8"/>
    <w:rsid w:val="00B1540F"/>
    <w:rsid w:val="00B336C3"/>
    <w:rsid w:val="00B6353B"/>
    <w:rsid w:val="00B657B4"/>
    <w:rsid w:val="00B83352"/>
    <w:rsid w:val="00B96A15"/>
    <w:rsid w:val="00BF7959"/>
    <w:rsid w:val="00C0016F"/>
    <w:rsid w:val="00C00ADA"/>
    <w:rsid w:val="00C02733"/>
    <w:rsid w:val="00C05A3F"/>
    <w:rsid w:val="00C55675"/>
    <w:rsid w:val="00C613EC"/>
    <w:rsid w:val="00C61D7F"/>
    <w:rsid w:val="00C67047"/>
    <w:rsid w:val="00C6752B"/>
    <w:rsid w:val="00C94F19"/>
    <w:rsid w:val="00CA2CD0"/>
    <w:rsid w:val="00CA35B0"/>
    <w:rsid w:val="00CB190C"/>
    <w:rsid w:val="00CC2F76"/>
    <w:rsid w:val="00CC46C1"/>
    <w:rsid w:val="00CD6C7F"/>
    <w:rsid w:val="00D02AD7"/>
    <w:rsid w:val="00D226EE"/>
    <w:rsid w:val="00D32CBD"/>
    <w:rsid w:val="00D34688"/>
    <w:rsid w:val="00D34B7C"/>
    <w:rsid w:val="00D4030B"/>
    <w:rsid w:val="00D54987"/>
    <w:rsid w:val="00D63460"/>
    <w:rsid w:val="00D727BA"/>
    <w:rsid w:val="00D8321B"/>
    <w:rsid w:val="00DA5604"/>
    <w:rsid w:val="00DD6F94"/>
    <w:rsid w:val="00DE1BC0"/>
    <w:rsid w:val="00DE79CE"/>
    <w:rsid w:val="00DF43CD"/>
    <w:rsid w:val="00E00B55"/>
    <w:rsid w:val="00E07E8C"/>
    <w:rsid w:val="00E12B7E"/>
    <w:rsid w:val="00E271FC"/>
    <w:rsid w:val="00E3019C"/>
    <w:rsid w:val="00E60F14"/>
    <w:rsid w:val="00E62DEF"/>
    <w:rsid w:val="00E77D33"/>
    <w:rsid w:val="00E90B81"/>
    <w:rsid w:val="00EB0923"/>
    <w:rsid w:val="00EB476C"/>
    <w:rsid w:val="00F111E5"/>
    <w:rsid w:val="00F667AD"/>
    <w:rsid w:val="00F74C7D"/>
    <w:rsid w:val="00F75C7A"/>
    <w:rsid w:val="00F76AE9"/>
    <w:rsid w:val="00F8042D"/>
    <w:rsid w:val="00F963FD"/>
    <w:rsid w:val="00FB0BBD"/>
    <w:rsid w:val="00FC4331"/>
    <w:rsid w:val="00FD51E8"/>
    <w:rsid w:val="00FD7F07"/>
    <w:rsid w:val="00FE1784"/>
    <w:rsid w:val="00F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c,#ceebfe"/>
    </o:shapedefaults>
    <o:shapelayout v:ext="edit">
      <o:idmap v:ext="edit" data="1"/>
    </o:shapelayout>
  </w:shapeDefaults>
  <w:decimalSymbol w:val="."/>
  <w:listSeparator w:val=","/>
  <w14:docId w14:val="0FB4C403"/>
  <w15:docId w15:val="{98E3312C-8221-40C7-A7FA-C5F0B9FB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F8A"/>
    <w:pPr>
      <w:spacing w:after="0" w:line="240" w:lineRule="auto"/>
      <w:outlineLvl w:val="0"/>
    </w:pPr>
    <w:rPr>
      <w:rFonts w:ascii="Helvetica" w:hAnsi="Helvetica" w:cs="Helvetica"/>
      <w:b/>
      <w:bCs/>
      <w:color w:val="B2B2B2"/>
      <w:kern w:val="36"/>
      <w:sz w:val="45"/>
      <w:szCs w:val="45"/>
      <w:lang w:eastAsia="en-AU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17F8A"/>
    <w:pPr>
      <w:spacing w:after="0" w:line="300" w:lineRule="auto"/>
      <w:outlineLvl w:val="2"/>
    </w:pPr>
    <w:rPr>
      <w:rFonts w:ascii="Helvetica" w:hAnsi="Helvetica" w:cs="Helvetica"/>
      <w:b/>
      <w:bCs/>
      <w:color w:val="30303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1BC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1BC0"/>
    <w:rPr>
      <w:rFonts w:ascii="Myriad Pro" w:eastAsia="Myriad Pro" w:hAnsi="Myriad Pro" w:cs="Myriad Pro"/>
      <w:sz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17F8A"/>
    <w:rPr>
      <w:rFonts w:ascii="Helvetica" w:hAnsi="Helvetica" w:cs="Helvetica"/>
      <w:b/>
      <w:bCs/>
      <w:color w:val="B2B2B2"/>
      <w:kern w:val="36"/>
      <w:sz w:val="45"/>
      <w:szCs w:val="45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F8A"/>
    <w:rPr>
      <w:rFonts w:ascii="Helvetica" w:hAnsi="Helvetica" w:cs="Helvetica"/>
      <w:b/>
      <w:bCs/>
      <w:color w:val="30303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17F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7F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E9"/>
  </w:style>
  <w:style w:type="paragraph" w:styleId="Footer">
    <w:name w:val="footer"/>
    <w:basedOn w:val="Normal"/>
    <w:link w:val="FooterChar"/>
    <w:uiPriority w:val="99"/>
    <w:unhideWhenUsed/>
    <w:rsid w:val="0087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E9"/>
  </w:style>
  <w:style w:type="table" w:styleId="TableGrid">
    <w:name w:val="Table Grid"/>
    <w:basedOn w:val="TableNormal"/>
    <w:uiPriority w:val="39"/>
    <w:rsid w:val="00C0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SLHD-HealthPromotionUnit@health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SLHD-HealthPromotionUnit@health.nsw.gov.au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5AE8-2873-44DC-BB18-B04D13E8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 &amp; SLHD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Fox</dc:creator>
  <cp:lastModifiedBy>Harries Hernandez</cp:lastModifiedBy>
  <cp:revision>2</cp:revision>
  <cp:lastPrinted>2020-02-04T21:50:00Z</cp:lastPrinted>
  <dcterms:created xsi:type="dcterms:W3CDTF">2021-12-22T03:03:00Z</dcterms:created>
  <dcterms:modified xsi:type="dcterms:W3CDTF">2021-12-22T03:03:00Z</dcterms:modified>
</cp:coreProperties>
</file>